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2B" w:rsidRDefault="00C720EE" w:rsidP="00C720EE">
      <w:pPr>
        <w:jc w:val="center"/>
        <w:rPr>
          <w:rFonts w:ascii="Times New Roman" w:hAnsi="Times New Roman" w:cs="Times New Roman"/>
          <w:b/>
          <w:sz w:val="32"/>
        </w:rPr>
      </w:pPr>
      <w:r w:rsidRPr="00BA0F28">
        <w:rPr>
          <w:rFonts w:ascii="Times New Roman" w:hAnsi="Times New Roman" w:cs="Times New Roman"/>
          <w:b/>
          <w:sz w:val="32"/>
        </w:rPr>
        <w:t>Дорожная безопасность</w:t>
      </w:r>
    </w:p>
    <w:p w:rsidR="00BA0F28" w:rsidRPr="00BA0F28" w:rsidRDefault="00BA0F28" w:rsidP="00BA0F28">
      <w:pPr>
        <w:jc w:val="both"/>
        <w:rPr>
          <w:rFonts w:ascii="Times New Roman" w:hAnsi="Times New Roman" w:cs="Times New Roman"/>
          <w:sz w:val="32"/>
        </w:rPr>
      </w:pPr>
      <w:r>
        <w:rPr>
          <w:rFonts w:ascii="Times New Roman" w:hAnsi="Times New Roman" w:cs="Times New Roman"/>
          <w:sz w:val="32"/>
        </w:rPr>
        <w:t xml:space="preserve">    </w:t>
      </w:r>
      <w:r w:rsidRPr="00BA0F28">
        <w:rPr>
          <w:rFonts w:ascii="Times New Roman" w:hAnsi="Times New Roman" w:cs="Times New Roman"/>
          <w:sz w:val="32"/>
        </w:rPr>
        <w:t>Безопасность дорожного движения – огромный комплекс мероприятий, который, в итоге, обеспечивает безопасность всех участников дорожного движения. А мы с вами, все без исключения имеем прямое отношение к категории «участник дорожного движения», как водители транспортных средств, как пассажиры транспортных средств и, наконец, как пешеходы. В какой-то момент в разных ипостасях, но все и всегда.</w:t>
      </w:r>
    </w:p>
    <w:p w:rsidR="00BA0F28" w:rsidRPr="00BA0F28" w:rsidRDefault="00BA0F28" w:rsidP="00BA0F28">
      <w:pPr>
        <w:jc w:val="both"/>
        <w:rPr>
          <w:rFonts w:ascii="Times New Roman" w:hAnsi="Times New Roman" w:cs="Times New Roman"/>
          <w:sz w:val="32"/>
        </w:rPr>
      </w:pPr>
      <w:r>
        <w:rPr>
          <w:rFonts w:ascii="Times New Roman" w:hAnsi="Times New Roman" w:cs="Times New Roman"/>
          <w:sz w:val="32"/>
        </w:rPr>
        <w:t xml:space="preserve">    </w:t>
      </w:r>
      <w:r w:rsidRPr="00BA0F28">
        <w:rPr>
          <w:rFonts w:ascii="Times New Roman" w:hAnsi="Times New Roman" w:cs="Times New Roman"/>
          <w:sz w:val="32"/>
        </w:rPr>
        <w:t>Законодательство трактует безопасность дорожного движения как степень защищённости участников от ДТП (дорожно-транспортных происшествий) и их последствий. Дорожно-транспортное происшествие классифицируется как событие, возникшее во время процесса движения по дороге любого транспортного средства, либо при его участии, во время которого произошла смерть или ранение людей, повреждение транспортных средств, сооружений или причинён какой-либо материальный ущерб собственности.</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center"/>
        <w:rPr>
          <w:rFonts w:ascii="Times New Roman" w:hAnsi="Times New Roman" w:cs="Times New Roman"/>
          <w:b/>
          <w:sz w:val="32"/>
        </w:rPr>
      </w:pPr>
      <w:r w:rsidRPr="00BA0F28">
        <w:rPr>
          <w:rFonts w:ascii="Times New Roman" w:hAnsi="Times New Roman" w:cs="Times New Roman"/>
          <w:b/>
          <w:sz w:val="32"/>
        </w:rPr>
        <w:t>Меры обеспечения безопасности дорожного движения</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Pr>
          <w:rFonts w:ascii="Times New Roman" w:hAnsi="Times New Roman" w:cs="Times New Roman"/>
          <w:sz w:val="32"/>
        </w:rPr>
        <w:t xml:space="preserve">    </w:t>
      </w:r>
      <w:r w:rsidRPr="00BA0F28">
        <w:rPr>
          <w:rFonts w:ascii="Times New Roman" w:hAnsi="Times New Roman" w:cs="Times New Roman"/>
          <w:sz w:val="32"/>
        </w:rPr>
        <w:t>Основы безопасности дорожного движения предусматривают различные мероприятия по обеспечению дорожной безопасности. По степени влияния на безопасность движения, и предотвращения ДТП, эти меры подразделяются на активные и пассивные.</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Активные меры обеспечения безопасности движения:</w:t>
      </w:r>
    </w:p>
    <w:p w:rsidR="00BA0F28" w:rsidRPr="00BA0F28" w:rsidRDefault="00BA0F28" w:rsidP="00BA0F28">
      <w:pPr>
        <w:jc w:val="both"/>
        <w:rPr>
          <w:rFonts w:ascii="Times New Roman" w:hAnsi="Times New Roman" w:cs="Times New Roman"/>
          <w:sz w:val="32"/>
        </w:rPr>
      </w:pPr>
    </w:p>
    <w:p w:rsidR="00BA0F28" w:rsidRPr="00BA0F28" w:rsidRDefault="00BA0F28" w:rsidP="00BA0F28">
      <w:pPr>
        <w:pStyle w:val="a3"/>
        <w:numPr>
          <w:ilvl w:val="0"/>
          <w:numId w:val="1"/>
        </w:numPr>
        <w:jc w:val="both"/>
        <w:rPr>
          <w:rFonts w:ascii="Times New Roman" w:hAnsi="Times New Roman" w:cs="Times New Roman"/>
          <w:sz w:val="32"/>
        </w:rPr>
      </w:pPr>
      <w:r w:rsidRPr="00BA0F28">
        <w:rPr>
          <w:rFonts w:ascii="Times New Roman" w:hAnsi="Times New Roman" w:cs="Times New Roman"/>
          <w:sz w:val="32"/>
        </w:rPr>
        <w:t>Грамотное, с учетом всех особенностей, проектирование и расположение всех, без исключения, объектов дорожной сети.</w:t>
      </w:r>
    </w:p>
    <w:p w:rsidR="00BA0F28" w:rsidRPr="00BA0F28" w:rsidRDefault="00BA0F28" w:rsidP="00BA0F28">
      <w:pPr>
        <w:pStyle w:val="a3"/>
        <w:numPr>
          <w:ilvl w:val="0"/>
          <w:numId w:val="1"/>
        </w:numPr>
        <w:jc w:val="both"/>
        <w:rPr>
          <w:rFonts w:ascii="Times New Roman" w:hAnsi="Times New Roman" w:cs="Times New Roman"/>
          <w:sz w:val="32"/>
        </w:rPr>
      </w:pPr>
      <w:r w:rsidRPr="00BA0F28">
        <w:rPr>
          <w:rFonts w:ascii="Times New Roman" w:hAnsi="Times New Roman" w:cs="Times New Roman"/>
          <w:sz w:val="32"/>
        </w:rPr>
        <w:t>Изучение и своевременное предотвращение влияния конструкции дороги на вероятность ДТП.</w:t>
      </w:r>
    </w:p>
    <w:p w:rsidR="00BA0F28" w:rsidRPr="00BA0F28" w:rsidRDefault="00BA0F28" w:rsidP="00BA0F28">
      <w:pPr>
        <w:pStyle w:val="a3"/>
        <w:numPr>
          <w:ilvl w:val="0"/>
          <w:numId w:val="1"/>
        </w:numPr>
        <w:jc w:val="both"/>
        <w:rPr>
          <w:rFonts w:ascii="Times New Roman" w:hAnsi="Times New Roman" w:cs="Times New Roman"/>
          <w:sz w:val="32"/>
        </w:rPr>
      </w:pPr>
      <w:r w:rsidRPr="00BA0F28">
        <w:rPr>
          <w:rFonts w:ascii="Times New Roman" w:hAnsi="Times New Roman" w:cs="Times New Roman"/>
          <w:sz w:val="32"/>
        </w:rPr>
        <w:t>Постоянное совершенствование организации, как самого дорожного движения, так и Правил дорожного движения, как основного регламентирующего документа.</w:t>
      </w:r>
    </w:p>
    <w:p w:rsidR="00BA0F28" w:rsidRPr="00BA0F28" w:rsidRDefault="00BA0F28" w:rsidP="00BA0F28">
      <w:pPr>
        <w:pStyle w:val="a3"/>
        <w:numPr>
          <w:ilvl w:val="0"/>
          <w:numId w:val="1"/>
        </w:numPr>
        <w:jc w:val="both"/>
        <w:rPr>
          <w:rFonts w:ascii="Times New Roman" w:hAnsi="Times New Roman" w:cs="Times New Roman"/>
          <w:sz w:val="32"/>
        </w:rPr>
      </w:pPr>
      <w:r w:rsidRPr="00BA0F28">
        <w:rPr>
          <w:rFonts w:ascii="Times New Roman" w:hAnsi="Times New Roman" w:cs="Times New Roman"/>
          <w:sz w:val="32"/>
        </w:rPr>
        <w:t>Постоянный контроль соблюдения правил дорожного движения всеми его участниками.</w:t>
      </w:r>
    </w:p>
    <w:p w:rsidR="00BA0F28" w:rsidRPr="00BA0F28" w:rsidRDefault="00BA0F28" w:rsidP="00BA0F28">
      <w:pPr>
        <w:pStyle w:val="a3"/>
        <w:numPr>
          <w:ilvl w:val="0"/>
          <w:numId w:val="1"/>
        </w:numPr>
        <w:jc w:val="both"/>
        <w:rPr>
          <w:rFonts w:ascii="Times New Roman" w:hAnsi="Times New Roman" w:cs="Times New Roman"/>
          <w:sz w:val="32"/>
        </w:rPr>
      </w:pPr>
      <w:r w:rsidRPr="00BA0F28">
        <w:rPr>
          <w:rFonts w:ascii="Times New Roman" w:hAnsi="Times New Roman" w:cs="Times New Roman"/>
          <w:sz w:val="32"/>
        </w:rPr>
        <w:lastRenderedPageBreak/>
        <w:t>Постоянный контроль технического состояния транспортных средств (ТО) и оборудования, которое отвечает за организацию дорожного движения (знаки дорожного движения, светофоры и т.д.)</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Пассивные меры обеспечения безопасности дорожного движения:</w:t>
      </w:r>
    </w:p>
    <w:p w:rsidR="00BA0F28" w:rsidRPr="00BA0F28" w:rsidRDefault="00BA0F28" w:rsidP="00BA0F28">
      <w:pPr>
        <w:jc w:val="both"/>
        <w:rPr>
          <w:rFonts w:ascii="Times New Roman" w:hAnsi="Times New Roman" w:cs="Times New Roman"/>
          <w:sz w:val="32"/>
        </w:rPr>
      </w:pPr>
    </w:p>
    <w:p w:rsidR="00BA0F28" w:rsidRPr="00BA0F28" w:rsidRDefault="00BA0F28" w:rsidP="00BA0F28">
      <w:pPr>
        <w:pStyle w:val="a3"/>
        <w:numPr>
          <w:ilvl w:val="0"/>
          <w:numId w:val="2"/>
        </w:numPr>
        <w:jc w:val="both"/>
        <w:rPr>
          <w:rFonts w:ascii="Times New Roman" w:hAnsi="Times New Roman" w:cs="Times New Roman"/>
          <w:sz w:val="32"/>
        </w:rPr>
      </w:pPr>
      <w:r w:rsidRPr="00BA0F28">
        <w:rPr>
          <w:rFonts w:ascii="Times New Roman" w:hAnsi="Times New Roman" w:cs="Times New Roman"/>
          <w:sz w:val="32"/>
        </w:rPr>
        <w:t>Совершенствование оборудования для безопасности транспортных средств: конструктивно – усиление жесткости кузова, обустройство салонов средствами активно-пассивной безопасности – ремни, подушки безопасности и т.д.</w:t>
      </w:r>
    </w:p>
    <w:p w:rsidR="00BA0F28" w:rsidRPr="00BA0F28" w:rsidRDefault="00BA0F28" w:rsidP="00BA0F28">
      <w:pPr>
        <w:pStyle w:val="a3"/>
        <w:numPr>
          <w:ilvl w:val="0"/>
          <w:numId w:val="2"/>
        </w:numPr>
        <w:jc w:val="both"/>
        <w:rPr>
          <w:rFonts w:ascii="Times New Roman" w:hAnsi="Times New Roman" w:cs="Times New Roman"/>
          <w:sz w:val="32"/>
        </w:rPr>
      </w:pPr>
      <w:r w:rsidRPr="00BA0F28">
        <w:rPr>
          <w:rFonts w:ascii="Times New Roman" w:hAnsi="Times New Roman" w:cs="Times New Roman"/>
          <w:sz w:val="32"/>
        </w:rPr>
        <w:t>Проектирование и усовершенствование приспособлений в дорожной системе для безопасности пешеходов.</w:t>
      </w:r>
    </w:p>
    <w:p w:rsidR="00BA0F28" w:rsidRPr="00BA0F28" w:rsidRDefault="00BA0F28" w:rsidP="00BA0F28">
      <w:pPr>
        <w:pStyle w:val="a3"/>
        <w:numPr>
          <w:ilvl w:val="0"/>
          <w:numId w:val="2"/>
        </w:numPr>
        <w:jc w:val="both"/>
        <w:rPr>
          <w:rFonts w:ascii="Times New Roman" w:hAnsi="Times New Roman" w:cs="Times New Roman"/>
          <w:sz w:val="32"/>
        </w:rPr>
      </w:pPr>
      <w:r w:rsidRPr="00BA0F28">
        <w:rPr>
          <w:rFonts w:ascii="Times New Roman" w:hAnsi="Times New Roman" w:cs="Times New Roman"/>
          <w:sz w:val="32"/>
        </w:rPr>
        <w:t>Правила дорожного движения – это основной документ, который самым подробным образом описывает условия безопасного движения для всех его участников, и регламентирует каждое действие, происходящее на дороге. Поэтому, соблюдение Правил дорожного движения в 90% гарантирует безопасность дорожного движения. 10% отводится обстоятельствам непреодолимой силы: внезапное заболевание или стихийные бедствия.</w:t>
      </w:r>
    </w:p>
    <w:p w:rsidR="00BA0F28" w:rsidRPr="00BA0F28" w:rsidRDefault="00BA0F28" w:rsidP="00BA0F28">
      <w:pPr>
        <w:jc w:val="center"/>
        <w:rPr>
          <w:rFonts w:ascii="Times New Roman" w:hAnsi="Times New Roman" w:cs="Times New Roman"/>
          <w:sz w:val="32"/>
        </w:rPr>
      </w:pPr>
      <w:r w:rsidRPr="00BA0F28">
        <w:rPr>
          <w:rFonts w:ascii="Times New Roman" w:hAnsi="Times New Roman" w:cs="Times New Roman"/>
          <w:sz w:val="32"/>
        </w:rPr>
        <w:t>Безопасность пешеходов</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 xml:space="preserve">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w:t>
      </w:r>
      <w:r w:rsidRPr="00BA0F28">
        <w:rPr>
          <w:rFonts w:ascii="Times New Roman" w:hAnsi="Times New Roman" w:cs="Times New Roman"/>
          <w:sz w:val="32"/>
        </w:rPr>
        <w:t>что,</w:t>
      </w:r>
      <w:r w:rsidRPr="00BA0F28">
        <w:rPr>
          <w:rFonts w:ascii="Times New Roman" w:hAnsi="Times New Roman" w:cs="Times New Roman"/>
          <w:sz w:val="32"/>
        </w:rPr>
        <w:t xml:space="preserve"> если переходишь дорогу, нужно смотреть по сторонам, потому что из-за поворота может неожиданно появиться машина. И тогда уже поздно будет смотреть в ее сторону.</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Поэтому и водителям, и пешеходам необходимо соблюдать основные правила, при которых риск дорожно-транспортных происшествий уменьшится:</w:t>
      </w:r>
    </w:p>
    <w:p w:rsidR="00BA0F28" w:rsidRPr="00BA0F28" w:rsidRDefault="00BA0F28" w:rsidP="00BA0F28">
      <w:pPr>
        <w:jc w:val="both"/>
        <w:rPr>
          <w:rFonts w:ascii="Times New Roman" w:hAnsi="Times New Roman" w:cs="Times New Roman"/>
          <w:sz w:val="32"/>
        </w:rPr>
      </w:pPr>
    </w:p>
    <w:p w:rsidR="00BA0F28" w:rsidRPr="00BA0F28" w:rsidRDefault="00BA0F28" w:rsidP="00BA0F28">
      <w:pPr>
        <w:pStyle w:val="a3"/>
        <w:numPr>
          <w:ilvl w:val="0"/>
          <w:numId w:val="3"/>
        </w:numPr>
        <w:jc w:val="both"/>
        <w:rPr>
          <w:rFonts w:ascii="Times New Roman" w:hAnsi="Times New Roman" w:cs="Times New Roman"/>
          <w:sz w:val="32"/>
        </w:rPr>
      </w:pPr>
      <w:r w:rsidRPr="00BA0F28">
        <w:rPr>
          <w:rFonts w:ascii="Times New Roman" w:hAnsi="Times New Roman" w:cs="Times New Roman"/>
          <w:sz w:val="32"/>
        </w:rPr>
        <w:lastRenderedPageBreak/>
        <w:t>пешеходы должны двигаться по тротуарам или пешеходным дорожкам, а при их отсутствии — по обочинам;</w:t>
      </w:r>
    </w:p>
    <w:p w:rsidR="00BA0F28" w:rsidRPr="00BA0F28" w:rsidRDefault="00BA0F28" w:rsidP="00BA0F28">
      <w:pPr>
        <w:pStyle w:val="a3"/>
        <w:numPr>
          <w:ilvl w:val="0"/>
          <w:numId w:val="3"/>
        </w:numPr>
        <w:jc w:val="both"/>
        <w:rPr>
          <w:rFonts w:ascii="Times New Roman" w:hAnsi="Times New Roman" w:cs="Times New Roman"/>
          <w:sz w:val="32"/>
        </w:rPr>
      </w:pPr>
      <w:r w:rsidRPr="00BA0F28">
        <w:rPr>
          <w:rFonts w:ascii="Times New Roman" w:hAnsi="Times New Roman" w:cs="Times New Roman"/>
          <w:sz w:val="32"/>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BA0F28">
        <w:rPr>
          <w:rFonts w:ascii="Times New Roman" w:hAnsi="Times New Roman" w:cs="Times New Roman"/>
          <w:sz w:val="32"/>
        </w:rPr>
        <w:t>световозвращающими</w:t>
      </w:r>
      <w:proofErr w:type="spellEnd"/>
      <w:r w:rsidRPr="00BA0F28">
        <w:rPr>
          <w:rFonts w:ascii="Times New Roman" w:hAnsi="Times New Roman" w:cs="Times New Roman"/>
          <w:sz w:val="32"/>
        </w:rPr>
        <w:t xml:space="preserve"> элементами и обеспечивать видимость этих предметов водителями транспортных средств;</w:t>
      </w:r>
    </w:p>
    <w:p w:rsidR="00BA0F28" w:rsidRPr="00BA0F28" w:rsidRDefault="00BA0F28" w:rsidP="00BA0F28">
      <w:pPr>
        <w:pStyle w:val="a3"/>
        <w:numPr>
          <w:ilvl w:val="0"/>
          <w:numId w:val="3"/>
        </w:numPr>
        <w:jc w:val="both"/>
        <w:rPr>
          <w:rFonts w:ascii="Times New Roman" w:hAnsi="Times New Roman" w:cs="Times New Roman"/>
          <w:sz w:val="32"/>
        </w:rPr>
      </w:pPr>
      <w:r w:rsidRPr="00BA0F28">
        <w:rPr>
          <w:rFonts w:ascii="Times New Roman" w:hAnsi="Times New Roman" w:cs="Times New Roman"/>
          <w:sz w:val="32"/>
        </w:rPr>
        <w:t>пешеходы должны пересекать проезжую часть по пешеходным переходам, а при их отсутствии — на перекрестках по линии тротуаров или обочин;</w:t>
      </w:r>
    </w:p>
    <w:p w:rsidR="00BA0F28" w:rsidRPr="00BA0F28" w:rsidRDefault="00BA0F28" w:rsidP="00BA0F28">
      <w:pPr>
        <w:pStyle w:val="a3"/>
        <w:numPr>
          <w:ilvl w:val="0"/>
          <w:numId w:val="3"/>
        </w:numPr>
        <w:jc w:val="both"/>
        <w:rPr>
          <w:rFonts w:ascii="Times New Roman" w:hAnsi="Times New Roman" w:cs="Times New Roman"/>
          <w:sz w:val="32"/>
        </w:rPr>
      </w:pPr>
      <w:r w:rsidRPr="00BA0F28">
        <w:rPr>
          <w:rFonts w:ascii="Times New Roman" w:hAnsi="Times New Roman" w:cs="Times New Roman"/>
          <w:sz w:val="32"/>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Правилам дорожного движения нас учат еще с детства, а когда мы взрослеем, сразу забываем все азы. А основным правилом, пожалуй, является осмотр дороги перед переходом на ее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w:t>
      </w:r>
      <w:r>
        <w:rPr>
          <w:rFonts w:ascii="Times New Roman" w:hAnsi="Times New Roman" w:cs="Times New Roman"/>
          <w:sz w:val="32"/>
        </w:rPr>
        <w:t>те, даже если Вы очень спешите.</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При неблагоприятных погодных условиях пешеходам нужно быть предельно внимательными! Если на улице дождь или туман – видимость водителя ухудшается в несколько раз. В таких условиях водителю трудно ехать. Расстояние, нужное для остановки автомобиля, на мокрой от дождя дороге увеличивается. Поэтому только убедившись в полной безопасности начинайте переход. Запомните, автомобиль н</w:t>
      </w:r>
      <w:r>
        <w:rPr>
          <w:rFonts w:ascii="Times New Roman" w:hAnsi="Times New Roman" w:cs="Times New Roman"/>
          <w:sz w:val="32"/>
        </w:rPr>
        <w:t>е может остановиться мгновенно!</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Отдельным правилом для пешеходов, как и для водителей, является поведение на дороге во время гололеда. Двигаться, по возможности, желательно только по засыпанным песком участкам дороги или по снегу. Во время перехода дороги нужно быть предельно осторожными и переходить только на зеленый свет. Потому что, если вдруг вблизи появится машина, перебегать дорогу, покрытую ледяной коркой, весьма рискованно.</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lastRenderedPageBreak/>
        <w:t>Соблюдение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безопасность окружающих Вас людей!</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происходит с участием пешеходов.</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виновником ДТП становится сам пешеход.</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Быть пешеходом – это очень ответственно. 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center"/>
        <w:rPr>
          <w:rFonts w:ascii="Times New Roman" w:hAnsi="Times New Roman" w:cs="Times New Roman"/>
          <w:sz w:val="32"/>
        </w:rPr>
      </w:pPr>
      <w:r w:rsidRPr="00BA0F28">
        <w:rPr>
          <w:rFonts w:ascii="Times New Roman" w:hAnsi="Times New Roman" w:cs="Times New Roman"/>
          <w:sz w:val="32"/>
        </w:rPr>
        <w:t>Правила безопасного поведения на дороге:</w:t>
      </w:r>
    </w:p>
    <w:p w:rsidR="00BA0F28" w:rsidRPr="00BA0F28" w:rsidRDefault="00BA0F28" w:rsidP="00BA0F28">
      <w:pPr>
        <w:jc w:val="both"/>
        <w:rPr>
          <w:rFonts w:ascii="Times New Roman" w:hAnsi="Times New Roman" w:cs="Times New Roman"/>
          <w:sz w:val="32"/>
        </w:rPr>
      </w:pP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Там, где есть светофор дорогу надо переходить только на зеленый сигнал светофора.</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В местах, где нет светофоров, дорогу безопасно переходить по подземному или надземному пешеходному переходу, а при их отсутствии по пешеходному ("зебра").</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lastRenderedPageBreak/>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Начинай переходить дорогу, только после того, как убедишься, что все машины остановились и пропускают тебя.</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Не переставай следить за обстановкой на дороге во время перехода.</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Нельзя перелезать через ограждения.</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Если дорога широкая, и ты не успел перейти, переждать можно на "островке безопасности".</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 xml:space="preserve">При движении по краю проезжей части дороги в темное время суток обозначь себя </w:t>
      </w:r>
      <w:proofErr w:type="spellStart"/>
      <w:r w:rsidRPr="00BA0F28">
        <w:rPr>
          <w:rFonts w:ascii="Times New Roman" w:hAnsi="Times New Roman" w:cs="Times New Roman"/>
          <w:sz w:val="32"/>
        </w:rPr>
        <w:t>световозвращающим</w:t>
      </w:r>
      <w:proofErr w:type="spellEnd"/>
      <w:r w:rsidRPr="00BA0F28">
        <w:rPr>
          <w:rFonts w:ascii="Times New Roman" w:hAnsi="Times New Roman" w:cs="Times New Roman"/>
          <w:sz w:val="32"/>
        </w:rPr>
        <w:t xml:space="preserve"> элементом (элементами).</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BA0F28" w:rsidRPr="00BA0F28" w:rsidRDefault="00BA0F28" w:rsidP="00BA0F28">
      <w:pPr>
        <w:jc w:val="both"/>
        <w:rPr>
          <w:rFonts w:ascii="Times New Roman" w:hAnsi="Times New Roman" w:cs="Times New Roman"/>
          <w:sz w:val="32"/>
        </w:rPr>
      </w:pPr>
      <w:r w:rsidRPr="00BA0F28">
        <w:rPr>
          <w:rFonts w:ascii="Times New Roman" w:hAnsi="Times New Roman" w:cs="Times New Roman"/>
          <w:sz w:val="32"/>
        </w:rPr>
        <w:lastRenderedPageBreak/>
        <w:t>При ожидании транспорта стой только на посадочных площадках, на тротуаре или обочине.</w:t>
      </w:r>
    </w:p>
    <w:p w:rsidR="00BA0F28" w:rsidRPr="00BA0F28" w:rsidRDefault="00BA0F28" w:rsidP="00BA0F28">
      <w:pPr>
        <w:jc w:val="both"/>
        <w:rPr>
          <w:rFonts w:ascii="Times New Roman" w:hAnsi="Times New Roman" w:cs="Times New Roman"/>
          <w:b/>
          <w:i/>
          <w:color w:val="FF0000"/>
          <w:sz w:val="32"/>
        </w:rPr>
      </w:pPr>
      <w:r w:rsidRPr="00BA0F28">
        <w:rPr>
          <w:rFonts w:ascii="Times New Roman" w:hAnsi="Times New Roman" w:cs="Times New Roman"/>
          <w:b/>
          <w:i/>
          <w:color w:val="FF0000"/>
          <w:sz w:val="32"/>
        </w:rPr>
        <w:t>Студент</w:t>
      </w:r>
      <w:r w:rsidRPr="00BA0F28">
        <w:rPr>
          <w:rFonts w:ascii="Times New Roman" w:hAnsi="Times New Roman" w:cs="Times New Roman"/>
          <w:b/>
          <w:i/>
          <w:color w:val="FF0000"/>
          <w:sz w:val="32"/>
        </w:rPr>
        <w:t>, помни!</w:t>
      </w:r>
    </w:p>
    <w:p w:rsidR="00BA0F28" w:rsidRPr="00BA0F28" w:rsidRDefault="00BA0F28" w:rsidP="00BA0F28">
      <w:pPr>
        <w:jc w:val="both"/>
        <w:rPr>
          <w:rFonts w:ascii="Times New Roman" w:hAnsi="Times New Roman" w:cs="Times New Roman"/>
          <w:b/>
          <w:i/>
          <w:color w:val="FF0000"/>
          <w:sz w:val="32"/>
        </w:rPr>
      </w:pPr>
      <w:bookmarkStart w:id="0" w:name="_GoBack"/>
      <w:bookmarkEnd w:id="0"/>
    </w:p>
    <w:p w:rsidR="00BA0F28" w:rsidRPr="00BA0F28" w:rsidRDefault="00BA0F28" w:rsidP="00BA0F28">
      <w:pPr>
        <w:jc w:val="both"/>
        <w:rPr>
          <w:rFonts w:ascii="Times New Roman" w:hAnsi="Times New Roman" w:cs="Times New Roman"/>
          <w:b/>
          <w:i/>
          <w:color w:val="FF0000"/>
          <w:sz w:val="32"/>
        </w:rPr>
      </w:pPr>
      <w:r w:rsidRPr="00BA0F28">
        <w:rPr>
          <w:rFonts w:ascii="Times New Roman" w:hAnsi="Times New Roman" w:cs="Times New Roman"/>
          <w:b/>
          <w:i/>
          <w:color w:val="FF0000"/>
          <w:sz w:val="32"/>
        </w:rPr>
        <w:t>От твоей дисциплины на дороге зависит твоя безопасность и безопасность окружающих тебя людей. Желаем тебе счастливого пути!</w:t>
      </w:r>
    </w:p>
    <w:sectPr w:rsidR="00BA0F28" w:rsidRPr="00BA0F28" w:rsidSect="00C720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5EC1"/>
    <w:multiLevelType w:val="hybridMultilevel"/>
    <w:tmpl w:val="A998AAC4"/>
    <w:lvl w:ilvl="0" w:tplc="4370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561E4"/>
    <w:multiLevelType w:val="hybridMultilevel"/>
    <w:tmpl w:val="6BB0D600"/>
    <w:lvl w:ilvl="0" w:tplc="4370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2B4388"/>
    <w:multiLevelType w:val="hybridMultilevel"/>
    <w:tmpl w:val="F5A68402"/>
    <w:lvl w:ilvl="0" w:tplc="4370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EE"/>
    <w:rsid w:val="00964F2B"/>
    <w:rsid w:val="00BA0F28"/>
    <w:rsid w:val="00C7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5E66"/>
  <w15:chartTrackingRefBased/>
  <w15:docId w15:val="{3988D7A0-9541-4373-9907-A4D684F1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2025-03-20T12:12:00Z</dcterms:created>
  <dcterms:modified xsi:type="dcterms:W3CDTF">2025-03-20T12:29:00Z</dcterms:modified>
</cp:coreProperties>
</file>