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ED14DC" w:rsidRPr="007879C0" w:rsidTr="009945E8">
        <w:tc>
          <w:tcPr>
            <w:tcW w:w="3222" w:type="pct"/>
            <w:hideMark/>
          </w:tcPr>
          <w:p w:rsidR="00ED14DC" w:rsidRPr="007879C0" w:rsidRDefault="00ED14DC" w:rsidP="009945E8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D14DC" w:rsidRPr="007879C0" w:rsidRDefault="00ED14DC" w:rsidP="009945E8">
            <w:pPr>
              <w:tabs>
                <w:tab w:val="left" w:pos="3724"/>
              </w:tabs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ГБПОУ РО «ТПТ»</w:t>
            </w:r>
          </w:p>
          <w:p w:rsidR="00ED14DC" w:rsidRPr="007879C0" w:rsidRDefault="00ED14DC" w:rsidP="009945E8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ED14DC" w:rsidRPr="007879C0" w:rsidRDefault="00ED14DC" w:rsidP="009945E8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Борисова</w:t>
            </w:r>
          </w:p>
          <w:p w:rsidR="00ED14DC" w:rsidRPr="007879C0" w:rsidRDefault="00ED14DC" w:rsidP="009945E8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</w:t>
            </w:r>
          </w:p>
          <w:p w:rsidR="00ED14DC" w:rsidRPr="007879C0" w:rsidRDefault="00ED14DC" w:rsidP="009945E8">
            <w:pPr>
              <w:autoSpaceDN w:val="0"/>
              <w:spacing w:after="0" w:line="276" w:lineRule="auto"/>
              <w:ind w:righ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___________20___г.</w:t>
            </w:r>
          </w:p>
        </w:tc>
      </w:tr>
    </w:tbl>
    <w:p w:rsidR="00ED14DC" w:rsidRDefault="00ED14DC" w:rsidP="00ED14DC">
      <w:pPr>
        <w:spacing w:after="0"/>
        <w:ind w:left="644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ED14DC" w:rsidRPr="00851FCC" w:rsidRDefault="00ED14DC" w:rsidP="00ED14DC">
      <w:pPr>
        <w:rPr>
          <w:rFonts w:ascii="Times New Roman" w:eastAsia="Calibri" w:hAnsi="Times New Roman" w:cs="Times New Roman"/>
          <w:sz w:val="24"/>
        </w:rPr>
      </w:pPr>
    </w:p>
    <w:p w:rsidR="00ED14DC" w:rsidRDefault="00ED14DC" w:rsidP="00ED14DC">
      <w:pPr>
        <w:rPr>
          <w:rFonts w:ascii="Times New Roman" w:eastAsia="Calibri" w:hAnsi="Times New Roman" w:cs="Times New Roman"/>
          <w:sz w:val="24"/>
        </w:rPr>
      </w:pPr>
    </w:p>
    <w:p w:rsidR="00ED14DC" w:rsidRPr="00014F44" w:rsidRDefault="00ED14DC" w:rsidP="00ED1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4F4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D14DC" w:rsidRPr="00014F44" w:rsidRDefault="00ED14DC" w:rsidP="00ED1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44">
        <w:rPr>
          <w:rFonts w:ascii="Times New Roman" w:hAnsi="Times New Roman" w:cs="Times New Roman"/>
          <w:b/>
          <w:sz w:val="28"/>
          <w:szCs w:val="28"/>
        </w:rPr>
        <w:t xml:space="preserve">ГБПОУ РО «ТПТ» по реализации мероприятий по противодействию идеологии терроризма </w:t>
      </w:r>
      <w:bookmarkEnd w:id="0"/>
      <w:r w:rsidRPr="00014F44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14F44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D14DC" w:rsidRDefault="00ED14DC" w:rsidP="00ED14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560"/>
        <w:gridCol w:w="1842"/>
        <w:gridCol w:w="1985"/>
        <w:gridCol w:w="5103"/>
      </w:tblGrid>
      <w:tr w:rsidR="00ED14DC" w:rsidTr="009945E8">
        <w:tc>
          <w:tcPr>
            <w:tcW w:w="562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b/>
                <w:sz w:val="24"/>
                <w:szCs w:val="28"/>
              </w:rPr>
              <w:t>№ п</w:t>
            </w:r>
            <w:r w:rsidRPr="002B35B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/</w:t>
            </w:r>
            <w:r w:rsidRPr="002B35B1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</w:p>
        </w:tc>
        <w:tc>
          <w:tcPr>
            <w:tcW w:w="4536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1842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охват</w:t>
            </w:r>
          </w:p>
        </w:tc>
        <w:tc>
          <w:tcPr>
            <w:tcW w:w="1985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 и соисполнители мероприятия</w:t>
            </w:r>
          </w:p>
        </w:tc>
        <w:tc>
          <w:tcPr>
            <w:tcW w:w="5103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Ожидаемый результат выполнения мероприятия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4769FF" w:rsidRDefault="00ED14DC" w:rsidP="00ED14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69FF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Профилактическая работа с лицами, подверженными воздействию идеологии терроризма, а также попавшими под ее влияние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301D7A" w:rsidRDefault="00ED14DC" w:rsidP="009945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01D7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Проведения с лицами, прибывающими в Российскую Федерацию из стран Центрально-Азиатского региона для обучения на базе образовательных организаций высшего и среднего профессионального образования, мероприятий (в том числе,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направленны на насильственное изменение основ конституционного строя России 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Pr="002B35B1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Осуществление мониторинга мигрантов прибывших из стран Центрально-Азиатского региона, Северной Африки и Ближнего Востока, а также переселенцев проживающих раннее на подконтрольных киевскому режиму территориях</w:t>
            </w:r>
          </w:p>
        </w:tc>
        <w:tc>
          <w:tcPr>
            <w:tcW w:w="1560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 xml:space="preserve">100% от общего количества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</w:t>
            </w:r>
          </w:p>
        </w:tc>
        <w:tc>
          <w:tcPr>
            <w:tcW w:w="5103" w:type="dxa"/>
          </w:tcPr>
          <w:p w:rsidR="00ED14DC" w:rsidRPr="002B35B1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 xml:space="preserve">уточнение количества лиц, прибывших из стран Центрально-Азиатского региона, Северной Африки и Ближнего Востока на территорию Ростовской области, а также переселенцев проживающих раннее на подконтрольных киевскому режиму территориях из числа обучающихся 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Pr="002B35B1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мероприятий с участием представителей правоохранительных органов/ религиозных деятелей / </w:t>
            </w:r>
            <w:r w:rsidRPr="002B35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представителей общественных организаций психологов</w:t>
            </w:r>
          </w:p>
        </w:tc>
        <w:tc>
          <w:tcPr>
            <w:tcW w:w="1560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течении года</w:t>
            </w:r>
          </w:p>
        </w:tc>
        <w:tc>
          <w:tcPr>
            <w:tcW w:w="1842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 xml:space="preserve">100 % вовлечение иностранных </w:t>
            </w:r>
            <w:r w:rsidRPr="002B35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студентов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техникума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ГБПОУ РО «ТПТ»</w:t>
            </w:r>
          </w:p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Заместитель директора по УВР, классные руководители, социальный педагог, педагог-психолог</w:t>
            </w:r>
          </w:p>
        </w:tc>
        <w:tc>
          <w:tcPr>
            <w:tcW w:w="5103" w:type="dxa"/>
          </w:tcPr>
          <w:p w:rsidR="00ED14DC" w:rsidRPr="002B35B1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доведения до сведения иностранных обучающихся норм законодательства, устанавливающих ответственность за участие и </w:t>
            </w:r>
            <w:r w:rsidRPr="002B35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направленны на насильственное изменение основ конституционного строя России, повышение социальной адаптивности (ассимиляции) иностранных обучающихся 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Pr="002B35B1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профилактические беседы силами сотрудников правоохранительных органов и образовательных организаций с целевой группой о недопустимости факторов экстремизма, терроризма, разжигание межнациональной розни</w:t>
            </w:r>
          </w:p>
        </w:tc>
        <w:tc>
          <w:tcPr>
            <w:tcW w:w="1560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100 %  вовлечение иностранных студентов техникума 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Pr="002B35B1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педагог-психолог</w:t>
            </w:r>
          </w:p>
        </w:tc>
        <w:tc>
          <w:tcPr>
            <w:tcW w:w="5103" w:type="dxa"/>
          </w:tcPr>
          <w:p w:rsidR="00ED14DC" w:rsidRPr="002B35B1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недопущение противоправных действий экстремистской направленности со стороны иностранных граждан из числа обучающихся молодежи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Ознакомление целевой группы с инструкциями и правилами внутреннего распорядка ГБПОУ РО «ТПТ»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вовлечение иностранных студентов техникума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социальный педагог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правовой культуры иностранных студентов, предупреждение конфликтов между студентами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Мониторинг социальных сетей целевой группы с целью выявления противоправного контента и деструктивных проявлений в молодежной среде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профилей представителей молодежи, а также молодежных сообществ в социальных сетях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педагог-психолог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предотвращение противоправных действий в сети Интернет, недопущение деструктивного поведения в молодежной среде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38131A" w:rsidRDefault="00ED14DC" w:rsidP="009945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8131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Проведение с молодежью, в том числе, лицами, состоящими на профилактическом учете и (или) находящимися под административным надзором в органах внутренних дел Российской Федерации,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</w:t>
            </w:r>
            <w:r w:rsidRPr="0038131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Обмен сведениями образовательных организаций с правоохранительными органами о лицах, состоящих на профилактическом учете и (или) находящимися под административным надзором в связи с причастностью к совершению правонарушений в сфере общественной безопасности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сентябрь, февраль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охват несовершеннолетних обучающихся, совершивших общественно опасные деяния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педагог-психолог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целевой группы для проведения специфической профилактики в части противодействия идеологии терроризма и экстремизма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профилактических мероприятий с обучающимися, состоящими на </w:t>
            </w:r>
            <w:r w:rsidRPr="00092D85">
              <w:rPr>
                <w:rFonts w:ascii="Times New Roman" w:hAnsi="Times New Roman" w:cs="Times New Roman"/>
                <w:sz w:val="24"/>
                <w:szCs w:val="28"/>
              </w:rPr>
              <w:t>профилактическом учете и (или) находящимися под административным надзором в связи с причастностью к совершению правонарушений в сфере общественной безопасности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форме индивидуальных (групповых) бесед с привлечением представителей религиозных, общественных и спортивных организаций, психологов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Pr="00092D85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охват обучающихся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педагог-психолог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предотвращение повторных правонарушений в сфере общественной безопасности в целях недопущения формирования причин и условий возникновения террористических и экстремистских наклонностей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и реализация индивидуальных программ социально-педагогического сопровождения обучающихся «группы риска», проведение профилактических мероприятий с обучающимися образовательных организаций, наиболее подверженными совершению правонарушений, употреблению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веществ, воздействию идеологии терроризма, экстремизма, нацизма, и членами их семей, со студентами, состоящими на профилактическом учете и (или) находящимися под административным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надзором органах внутренних дел Российской Федерации в связи с причастностью к совершению правонарушений в сфере общественной безопасности, с привлечением к указанной работе представителей религиозных, общественных и спортивных организаций, психологов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охват обучающихся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педагог-психолог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комплексной специфической профилактики среди обучающихся «группы риска», профилактика правонарушений в целях недопущения формирования причин и условий возникновения террористических и экстремистских наклонностей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региональных фестивалях, форумах, лагерях, творческих и спортивных соревнованиях по проблеме формирования культуры межнациональных отношений с участием молодежи «группы риска»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июнь, декабрь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молодежи «группы риска»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педагог-психолог, преподаватель физического воспитания, педагог-организатор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повышение уровня культуры межнациональных отношений, ознакомление с культурой народов, проживающих в Ростовской области в целях недопущения формирования причин и условий возникновения террористических и экстремистских наклонностей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профилактических мероприятий (тематические лекции, семинары и викторины, кинопоказы, театрализованные постановки, встречи с лидерами общественного мнения), направленных на разъяснение преступной сущности террористических, украинских националистических и неонацистских организаций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обучающихся молодежи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педагог-психолог, педагог-организатор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повышение правового просвещения обучающихся, в том числе доведение информации об ответственности за совершение преступлений террористической направленности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B810BB" w:rsidRDefault="00ED14DC" w:rsidP="00994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2. </w:t>
            </w:r>
            <w:r w:rsidRPr="00B810BB">
              <w:rPr>
                <w:rFonts w:ascii="Times New Roman" w:hAnsi="Times New Roman" w:cs="Times New Roman"/>
                <w:b/>
                <w:sz w:val="24"/>
                <w:szCs w:val="28"/>
              </w:rPr>
              <w:t>Меры по формированию у населения Российской Федерации антитеррористического сознания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38131A" w:rsidRDefault="00ED14DC" w:rsidP="009945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8131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Проведение общественно-политических, культурных и спортивных мероприятий, посвященных</w:t>
            </w:r>
          </w:p>
          <w:p w:rsidR="00ED14DC" w:rsidRPr="0038131A" w:rsidRDefault="00ED14DC" w:rsidP="00994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131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Дню солидарности в борьбе с терроризмом (3 сентября), Дню защитника Отечества (23 февраля), Дню Героев Отечества (9 декабря)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38131A" w:rsidRDefault="00ED14DC" w:rsidP="009945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8131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Мероприятия, посвященные Дню солидарности в борьбе с терроризмом (3 сентября)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Городские и районные акции «Свеча памяти», «Дети – против террора», «Молодежь – против экстремизма», митинги «Вместе – против терроризма!» возложение цветов к памятникам жертвам террористических актов, линейки «Бессмертный подвиг России», посвященные памяти жертв Беслана, Волгодонска, Москвы</w:t>
            </w:r>
          </w:p>
        </w:tc>
        <w:tc>
          <w:tcPr>
            <w:tcW w:w="1560" w:type="dxa"/>
            <w:vMerge w:val="restart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</w:tcPr>
          <w:p w:rsidR="00ED14DC" w:rsidRPr="00396C17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обучающихся молодежи</w:t>
            </w:r>
          </w:p>
        </w:tc>
        <w:tc>
          <w:tcPr>
            <w:tcW w:w="1985" w:type="dxa"/>
            <w:vMerge w:val="restart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педагог-психолог, педагог-организатор</w:t>
            </w:r>
          </w:p>
        </w:tc>
        <w:tc>
          <w:tcPr>
            <w:tcW w:w="5103" w:type="dxa"/>
            <w:vMerge w:val="restart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неприятия террористических проявлений, национального единства, активизация гражданской позиции, снижение риска воздействия идеологии терроризма на молодых людей 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«Круглые столы», дискуссионные площадки «Террор – угроза миру»</w:t>
            </w:r>
          </w:p>
        </w:tc>
        <w:tc>
          <w:tcPr>
            <w:tcW w:w="1560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Диспуты, беседы, классные часы по темам: «Терроризм – угроза обществу», «Трагедия Беслана – боль России», «Наша безопасность в наших руках», уроки памяти «Страшная история терроризма», «Трагедия Беслана – боль России», музыкально литературные композиции</w:t>
            </w:r>
          </w:p>
        </w:tc>
        <w:tc>
          <w:tcPr>
            <w:tcW w:w="1560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Конкурсы рисунков, плакатов «Дети против террора!», «Я рисую мир»</w:t>
            </w:r>
          </w:p>
        </w:tc>
        <w:tc>
          <w:tcPr>
            <w:tcW w:w="1560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Демонстрации документальных фильмов, видеороликов, посвященных борьбе с терроризмом</w:t>
            </w:r>
          </w:p>
        </w:tc>
        <w:tc>
          <w:tcPr>
            <w:tcW w:w="1560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«Эстафета солидарности», «Террор не пройдет!»</w:t>
            </w:r>
          </w:p>
        </w:tc>
        <w:tc>
          <w:tcPr>
            <w:tcW w:w="1560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38131A" w:rsidRDefault="00ED14DC" w:rsidP="009945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8131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Мероприятия, посвященные Дню защитника Отечества (23 февраля)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детского рисунка «Слава тебе, победитель-солдат!»</w:t>
            </w:r>
          </w:p>
        </w:tc>
        <w:tc>
          <w:tcPr>
            <w:tcW w:w="1560" w:type="dxa"/>
            <w:vMerge w:val="restart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842" w:type="dxa"/>
            <w:vMerge w:val="restart"/>
          </w:tcPr>
          <w:p w:rsidR="00ED14DC" w:rsidRPr="0064038E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обучающихся молодежи</w:t>
            </w:r>
          </w:p>
        </w:tc>
        <w:tc>
          <w:tcPr>
            <w:tcW w:w="1985" w:type="dxa"/>
            <w:vMerge w:val="restart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УВР, классные руководители, социальный педагог, педагог-психолог, преподаватель физического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воспитания, педагог-организатор</w:t>
            </w:r>
          </w:p>
        </w:tc>
        <w:tc>
          <w:tcPr>
            <w:tcW w:w="5103" w:type="dxa"/>
            <w:vMerge w:val="restart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формирование неприятия террористических проявлений, национального единства, активизация гражданской позиции, снижение риска воздействия идеологии терроризма на молодых людей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служу России» - конкурс чтецов</w:t>
            </w:r>
          </w:p>
        </w:tc>
        <w:tc>
          <w:tcPr>
            <w:tcW w:w="1560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Военно-спортивный праздник «Святое дело – Родине служить»</w:t>
            </w:r>
          </w:p>
        </w:tc>
        <w:tc>
          <w:tcPr>
            <w:tcW w:w="1560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Тематический вечер «Отчизны славные сыны»</w:t>
            </w:r>
          </w:p>
        </w:tc>
        <w:tc>
          <w:tcPr>
            <w:tcW w:w="1560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Беседы, классные часы, викторины на тему: «История Дня защитников Отечества», «Стоит на страже Родины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солдат», «Солдатская смекалка», «Солдатская удаль, «Буду военным» </w:t>
            </w:r>
          </w:p>
        </w:tc>
        <w:tc>
          <w:tcPr>
            <w:tcW w:w="1560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Кинопоказы исторических фильмов с последующим обсуждением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ED14DC" w:rsidRPr="0064038E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обучающихся молодежи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педагог-организатор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привлечение внимания широкой аудитории, особенно молодого поколения, к военно-историческим событиям, сохранению исторической памяти и содействию патриотическому воспитанию, популяризация изучения истории, содействие формированию культурно-нравственных основ развития личности и укреплению связи поколений 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38131A" w:rsidRDefault="00ED14DC" w:rsidP="009945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8131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Мероприятия, посвященные Дню Героев Отечества (9 декабря)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Профилактические мероприятия в День Героев Отечества (открытые диалоги и встречи с ветеранами, участниками СВО и волонтерами СВО, военкорами, военными медиками и т.д.)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обучающихся молодежи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педагог-организатор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неприятия террористических проявлений, национального единства, активизация  гражданской позиции, снижение риска воздействия идеологии терроризма на молодых людей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Всероссийского патриотического проекта партии «Единая Россия» – акция «Парта героя»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обучающихся молодежи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у обучающихся представления о связи поколений, воспитание уважительного отношения к истории Отечества, ответственность за судьбу страны, сохранения памяти о соотечественниках, отдавших жизни во имя мирного будущего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Диспуты, беседы, классные часы по темам: «Героев помним имена», «России верные сыны!», «Победа в лицах и событиях», «Герои России»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февраль, декабрь, май, сентябрь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обучающихся молодежи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педагог-организатор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наполнения информационного пространства актуальной объективной информацией, привитие (разъяснение) традиционных российских духовно-нравственных ценностей обучающейся молодежи, в том числе лицам из числа наиболее уязвимых для воздействия идеологии терроризма и идей неонацизма категорий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населения в целях предупреждения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радикализации</w:t>
            </w:r>
            <w:proofErr w:type="spellEnd"/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 памятных досок, издание брошюр о героических поступках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обучающейся молодежи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ГБПОУ РО «ТПТ» 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у учащихся интереса к более глубокому изучению истории и культуры своей страны, формирование у них высоких моральных ориентиров на основе выдающихся поступков конкретных людей, формирование представления о России как стране Героев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Профилактические мероприятия в День Героев Отечества – открытые диалоги и встречи с ветеранами, участниками и волонтерами СВО, военкорами, военными медиками и т.д.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9-13 декабря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обучающейся молодежи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педагог, педагог-организатор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у обучающихся сознания о Героях нашего времени, активной гражданской позиции, примерках всеобщего героизма людей в современное время, воспитание таких качеств, как порядочность, честь, верность долгу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региональными и местными СМИ наиболее ярких мероприятий, проводимых в образовательных организациях в рамках Дня солидарности в борьбе с терроризмом, Дня защитника Отечества, Дня Героев Отечества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привлечение обучающейся молодежи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в обществе неприятия идеологии терроризма и экстремизма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38131A" w:rsidRDefault="00ED14DC" w:rsidP="009945E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8131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Проведение на базе образовательных организаций (в том числе с участием представителей региональных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Встречи с участием сотрудников правоохранительных органов Российской Федерации с обсуждением правовых последствий экстремистской и террористической деятельности: мероприятия «День большой профилактики»; массовые мероприятия для обучающихся по правовому консультированию; встречи на родительских собраниях; выступления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педагогических советах образовательных организаций; лекции-беседы по профилактике правонарушений несовершеннолетних, в том числе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июнь, декабрь 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охват обучающихся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предотвращение противоправных действий террористической и экстремистской направленности, повышение уровня доверия к сотрудникам правоохранительных органов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Профилактическое мероприятие «Игровой суд» с учащимися, состоящими на учете в КДН по причине антиобщественного поведения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100% охват обучающихся,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КДНиЗП</w:t>
            </w:r>
            <w:proofErr w:type="spellEnd"/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социализация обучающихся, состоящих на профилактическом учете, правовое воспитание и формирование законопослушного поведения 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сессии интерактивных мероприятий, посвященных вопросам профилактики деструктивных проявлений на базе профессиональных образовательных организаций Ростовской области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 охват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классные руководители, социальный педагог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серии мероприятий, направленных на профилактику деструктивных проявлений среди студентов профессиональных образовательных организаций Ростовской области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EB1102" w:rsidRDefault="00ED14DC" w:rsidP="009945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B110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Поддержка деятельности общественных организаций и движений, представляющих интересы молодежи, в том числе военно-патриотических молодежных и детских объединений. Внедрение в их практическую деятельность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 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Содействие развитию регионального общественного движения «Интернет без угроз» 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добровольцев 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35B1">
              <w:rPr>
                <w:rFonts w:ascii="Times New Roman" w:hAnsi="Times New Roman" w:cs="Times New Roman"/>
                <w:sz w:val="24"/>
                <w:szCs w:val="28"/>
              </w:rPr>
              <w:t>ГБПОУ РО «ТПТ»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УВР, преподаватель информатики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и развитие гражданского самосознания пользователей сети Интернет, распространение полезного контента, оказание помощи правоохранительным органам в поиске противоправного контента в сети Интернет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EB3E45" w:rsidRDefault="00ED14DC" w:rsidP="009945E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B3E45">
              <w:rPr>
                <w:rFonts w:ascii="Times New Roman" w:hAnsi="Times New Roman" w:cs="Times New Roman"/>
                <w:b/>
                <w:sz w:val="24"/>
                <w:szCs w:val="28"/>
              </w:rPr>
              <w:t>3.Совершенствование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6E34D3" w:rsidRDefault="00ED14DC" w:rsidP="009945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Обеспечение использования средств наружной рекламы и оборудования Общероссийской комплексной системы информирования и оповещения населения (ОКСИОН), 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и функционирование на официальном сайте техникума раздела, посвященного вопросам противодействия терроризму и его идеологии, а также доступ к данным разделам с главных страниц указанных сайтов  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течении года 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100 %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ГБПОУ РО «ТПТ», заместитель директора по УВР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повышение уровня доступности, открытости и информационной активности работы по противодействию идеологии терроризма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E7128E" w:rsidRDefault="00ED14DC" w:rsidP="009945E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28E">
              <w:rPr>
                <w:rFonts w:ascii="Times New Roman" w:hAnsi="Times New Roman" w:cs="Times New Roman"/>
                <w:b/>
                <w:sz w:val="24"/>
                <w:szCs w:val="28"/>
              </w:rPr>
              <w:t>4.Организационные и иные меры, направленные на повышение результативности деятельности субъектов противодействия терроризму</w:t>
            </w:r>
          </w:p>
        </w:tc>
      </w:tr>
      <w:tr w:rsidR="00ED14DC" w:rsidTr="009945E8">
        <w:tc>
          <w:tcPr>
            <w:tcW w:w="15588" w:type="dxa"/>
            <w:gridSpan w:val="6"/>
          </w:tcPr>
          <w:p w:rsidR="00ED14DC" w:rsidRPr="00E7128E" w:rsidRDefault="00ED14DC" w:rsidP="009945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7128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Разработка и направление в органы государственной власти (государственные органы), имеющие в ведении образовательные организации высшего и (или) среднего профессионального образования, методик своевременного выявления в образовательных организациях высшего и (или) среднего профессионального образования обучающихся, подверженных воздействию идеологии терроризма или подпавших по ее влияние, а также оказания указанным лицам соответствующей психологической помощи (далее – Методика) в целях ее внедрения в образовательный процесс данных образовательных организаций</w:t>
            </w:r>
          </w:p>
        </w:tc>
      </w:tr>
      <w:tr w:rsidR="00ED14DC" w:rsidTr="009945E8">
        <w:tc>
          <w:tcPr>
            <w:tcW w:w="562" w:type="dxa"/>
          </w:tcPr>
          <w:p w:rsidR="00ED14DC" w:rsidRPr="0038131A" w:rsidRDefault="00ED14DC" w:rsidP="00ED14D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студентам, подверженным воздействию идеологии терроризма или подпавшим по ее влияние, психологической помощи</w:t>
            </w:r>
          </w:p>
        </w:tc>
        <w:tc>
          <w:tcPr>
            <w:tcW w:w="1560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42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100 % охват</w:t>
            </w:r>
          </w:p>
        </w:tc>
        <w:tc>
          <w:tcPr>
            <w:tcW w:w="1985" w:type="dxa"/>
          </w:tcPr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ГБПОУ РО «ТПТ» </w:t>
            </w:r>
          </w:p>
          <w:p w:rsidR="00ED14DC" w:rsidRDefault="00ED14DC" w:rsidP="009945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5103" w:type="dxa"/>
          </w:tcPr>
          <w:p w:rsidR="00ED14DC" w:rsidRDefault="00ED14DC" w:rsidP="009945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социализация лиц, подверженных воздействию идеологии терроризма или подпавших под ее влияние психологической помощи путем организации индивидуального психолого-педагогического сопровождения подростков в целях недопущения возникновения условий для формирования идеологии терроризма и экстремизма </w:t>
            </w:r>
          </w:p>
        </w:tc>
      </w:tr>
    </w:tbl>
    <w:p w:rsidR="00ED14DC" w:rsidRDefault="00ED14DC" w:rsidP="00ED14DC">
      <w:pPr>
        <w:jc w:val="center"/>
        <w:rPr>
          <w:rFonts w:ascii="Times New Roman" w:eastAsia="Calibri" w:hAnsi="Times New Roman" w:cs="Times New Roman"/>
          <w:sz w:val="24"/>
        </w:rPr>
      </w:pPr>
    </w:p>
    <w:p w:rsidR="005E6EDA" w:rsidRDefault="005E6EDA"/>
    <w:sectPr w:rsidR="005E6EDA" w:rsidSect="00ED14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0AA2"/>
    <w:multiLevelType w:val="hybridMultilevel"/>
    <w:tmpl w:val="383828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F4E66"/>
    <w:multiLevelType w:val="hybridMultilevel"/>
    <w:tmpl w:val="85C2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DC"/>
    <w:rsid w:val="005E6EDA"/>
    <w:rsid w:val="00E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11A2C-96D4-4771-8286-2647823B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2025-03-20T13:39:00Z</dcterms:created>
  <dcterms:modified xsi:type="dcterms:W3CDTF">2025-03-20T13:40:00Z</dcterms:modified>
</cp:coreProperties>
</file>